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3A" w:rsidRDefault="0056163A">
      <w:r>
        <w:t xml:space="preserve">Beste </w:t>
      </w:r>
      <w:r w:rsidR="00C640A3">
        <w:t xml:space="preserve">Sebastiaan van </w:t>
      </w:r>
      <w:proofErr w:type="spellStart"/>
      <w:r w:rsidR="00C640A3">
        <w:t>Goolen</w:t>
      </w:r>
      <w:proofErr w:type="spellEnd"/>
      <w:r>
        <w:t xml:space="preserve">, </w:t>
      </w:r>
    </w:p>
    <w:p w:rsidR="00C640A3" w:rsidRDefault="00C640A3">
      <w:r>
        <w:t xml:space="preserve">De aanvraag voor onderstaande klinische les is één les, waarbij de specifieke tijdsplanning afhankelijk is van de locatie en het tijdstip van de klinische les. Daarom bij deze geen tijdsindeling van het programma, maar wel een specificatie van het programma met de bijbehorende tijdsduur tussen haakjes vermeld. </w:t>
      </w:r>
    </w:p>
    <w:p w:rsidR="00C640A3" w:rsidRPr="0056163A" w:rsidRDefault="00C640A3"/>
    <w:p w:rsidR="008466B2" w:rsidRDefault="0056163A">
      <w:r>
        <w:rPr>
          <w:b/>
        </w:rPr>
        <w:t>Specificatie aanvraag voor accreditatie Decubitus niveau A</w:t>
      </w:r>
      <w:r w:rsidR="004556AE" w:rsidRPr="004556AE">
        <w:rPr>
          <w:b/>
        </w:rPr>
        <w:t xml:space="preserve"> </w:t>
      </w:r>
      <w:r w:rsidR="004556AE">
        <w:rPr>
          <w:b/>
        </w:rPr>
        <w:t xml:space="preserve">en </w:t>
      </w:r>
      <w:r w:rsidR="004556AE">
        <w:rPr>
          <w:b/>
        </w:rPr>
        <w:t>AD-hulpmiddelen</w:t>
      </w:r>
    </w:p>
    <w:p w:rsidR="0056163A" w:rsidRDefault="0056163A" w:rsidP="00C640A3">
      <w:pPr>
        <w:pStyle w:val="Lijstalinea"/>
        <w:numPr>
          <w:ilvl w:val="0"/>
          <w:numId w:val="1"/>
        </w:numPr>
      </w:pPr>
      <w:r>
        <w:t>Ontvangst, voorstellen en ui</w:t>
      </w:r>
      <w:r w:rsidR="004556AE">
        <w:t>tleg van stemkastjesmethodiek (10</w:t>
      </w:r>
      <w:r>
        <w:t xml:space="preserve"> min)</w:t>
      </w:r>
      <w:r w:rsidR="00C640A3">
        <w:br/>
      </w:r>
      <w:r w:rsidR="00C640A3">
        <w:rPr>
          <w:i/>
        </w:rPr>
        <w:t xml:space="preserve">Aangezien het een klinische les interactief is, wordt met stemkastjes gewerkt, deze worden kort uitgelegd en er wordt een testvraag gesteld. </w:t>
      </w:r>
      <w:r w:rsidR="004556AE">
        <w:rPr>
          <w:i/>
        </w:rPr>
        <w:br/>
        <w:t xml:space="preserve">Daarnaast wordt Q Care voorgesteld met de service die Q Care biedt. De spreker stelt zich voor en er wordt aan de deelnemers gevraagd om hun functie te specificeren. </w:t>
      </w:r>
    </w:p>
    <w:p w:rsidR="00C640A3" w:rsidRPr="004556AE" w:rsidRDefault="004556AE" w:rsidP="00C640A3">
      <w:pPr>
        <w:pStyle w:val="Lijstalinea"/>
        <w:numPr>
          <w:ilvl w:val="0"/>
          <w:numId w:val="1"/>
        </w:numPr>
      </w:pPr>
      <w:r>
        <w:t>Definitie decubitus (</w:t>
      </w:r>
      <w:r w:rsidR="00A611AE">
        <w:t>10</w:t>
      </w:r>
      <w:r>
        <w:t xml:space="preserve"> min)</w:t>
      </w:r>
      <w:r>
        <w:br/>
      </w:r>
      <w:r>
        <w:rPr>
          <w:i/>
        </w:rPr>
        <w:t xml:space="preserve">De definitie van decubitus volgens de EPUAP, NPUAP en PPPIA wordt doorgenomen en uitgelegd, daarnaast wordt deze vergeleken met de definitie van V&amp;VN. </w:t>
      </w:r>
    </w:p>
    <w:p w:rsidR="004556AE" w:rsidRPr="004556AE" w:rsidRDefault="004556AE" w:rsidP="004556AE">
      <w:pPr>
        <w:pStyle w:val="Lijstalinea"/>
        <w:numPr>
          <w:ilvl w:val="0"/>
          <w:numId w:val="1"/>
        </w:numPr>
      </w:pPr>
      <w:r>
        <w:t>Druk- en schuifkrachten (10 min)</w:t>
      </w:r>
      <w:r>
        <w:br/>
      </w:r>
      <w:r>
        <w:rPr>
          <w:i/>
        </w:rPr>
        <w:t xml:space="preserve">De veroorzakers van decubitus worden nader uitgelegd. </w:t>
      </w:r>
    </w:p>
    <w:p w:rsidR="004556AE" w:rsidRDefault="004556AE" w:rsidP="004556AE">
      <w:pPr>
        <w:pStyle w:val="Lijstalinea"/>
        <w:numPr>
          <w:ilvl w:val="0"/>
          <w:numId w:val="1"/>
        </w:numPr>
      </w:pPr>
      <w:r>
        <w:t>Decubitusclassificatie</w:t>
      </w:r>
      <w:r w:rsidR="00A611AE">
        <w:t xml:space="preserve"> (15</w:t>
      </w:r>
      <w:r>
        <w:t xml:space="preserve"> min)</w:t>
      </w:r>
    </w:p>
    <w:p w:rsidR="004556AE" w:rsidRPr="004556AE" w:rsidRDefault="004556AE" w:rsidP="004556AE">
      <w:pPr>
        <w:pStyle w:val="Lijstalinea"/>
        <w:rPr>
          <w:i/>
        </w:rPr>
      </w:pPr>
      <w:r>
        <w:rPr>
          <w:i/>
        </w:rPr>
        <w:t xml:space="preserve">De classificatie van decubitus wordt doorgenomen per categorie aan de hand van vragen en antwoorden vanuit de deelnemers. Aan de hand van foto’s wordt dit verduidelijkt en het onderscheid per categorie wordt benoemd. </w:t>
      </w:r>
    </w:p>
    <w:p w:rsidR="004556AE" w:rsidRDefault="004556AE" w:rsidP="004556AE">
      <w:pPr>
        <w:pStyle w:val="Lijstalinea"/>
        <w:numPr>
          <w:ilvl w:val="0"/>
          <w:numId w:val="1"/>
        </w:numPr>
      </w:pPr>
      <w:r>
        <w:t xml:space="preserve">Risicofactoren </w:t>
      </w:r>
      <w:r w:rsidR="00B8610B">
        <w:t>(10 min)</w:t>
      </w:r>
    </w:p>
    <w:p w:rsidR="008A7FE0" w:rsidRDefault="004556AE" w:rsidP="008A7FE0">
      <w:pPr>
        <w:pStyle w:val="Lijstalinea"/>
        <w:rPr>
          <w:i/>
        </w:rPr>
      </w:pPr>
      <w:r>
        <w:rPr>
          <w:i/>
        </w:rPr>
        <w:t>Risicofactoren voor decubitus</w:t>
      </w:r>
      <w:r w:rsidR="008A7FE0">
        <w:rPr>
          <w:i/>
        </w:rPr>
        <w:t xml:space="preserve"> worden gespecificeerd. Daarnaast is er een korte uitleg van risicoscores en het belang van het afnemen van risicoscores. Risicolocaties voor decubitus </w:t>
      </w:r>
      <w:r w:rsidR="00C94B30">
        <w:rPr>
          <w:i/>
        </w:rPr>
        <w:t>worden besproken.</w:t>
      </w:r>
    </w:p>
    <w:p w:rsidR="008A7FE0" w:rsidRDefault="00C94B30" w:rsidP="008A7FE0">
      <w:pPr>
        <w:pStyle w:val="Lijstalinea"/>
        <w:numPr>
          <w:ilvl w:val="0"/>
          <w:numId w:val="1"/>
        </w:numPr>
      </w:pPr>
      <w:proofErr w:type="spellStart"/>
      <w:r>
        <w:t>Anti-decubitusmatrassen</w:t>
      </w:r>
      <w:proofErr w:type="spellEnd"/>
      <w:r w:rsidR="00A611AE">
        <w:t xml:space="preserve"> (20</w:t>
      </w:r>
      <w:r w:rsidR="00B8610B">
        <w:t xml:space="preserve"> min)</w:t>
      </w:r>
      <w:r>
        <w:br/>
      </w:r>
      <w:r w:rsidR="00B8610B">
        <w:rPr>
          <w:i/>
        </w:rPr>
        <w:t xml:space="preserve">Dit onderdeel bestaat uit twee gedeeltes: in de presentatie is aandacht voor de diverse varianten AD-matrassen (statisch, low care, high care, etc.) Het tweede gedeelte is aan het einde van de klinische les, waarin een high care luchtwisselsysteem in de les is meegenomen en geïnstalleerd is. De deelnemers kunnen zelf ervaren hoe een luchtwisselsysteem ligt en instructie krijgen over de werking van de pomp en het matras. Hierbij is de decubitusverpleegkundige beschikbaar om vragen te beantwoorden. </w:t>
      </w:r>
    </w:p>
    <w:p w:rsidR="00C94B30" w:rsidRDefault="00C94B30" w:rsidP="008A7FE0">
      <w:pPr>
        <w:pStyle w:val="Lijstalinea"/>
        <w:numPr>
          <w:ilvl w:val="0"/>
          <w:numId w:val="1"/>
        </w:numPr>
      </w:pPr>
      <w:r>
        <w:t>Preventieve maatregelen</w:t>
      </w:r>
      <w:r w:rsidR="00B8610B">
        <w:t xml:space="preserve"> (10 min)</w:t>
      </w:r>
      <w:r>
        <w:br/>
      </w:r>
      <w:r>
        <w:rPr>
          <w:i/>
        </w:rPr>
        <w:t xml:space="preserve">Preventieve maatregelen voor decubitus </w:t>
      </w:r>
      <w:r w:rsidR="00B8610B">
        <w:rPr>
          <w:i/>
        </w:rPr>
        <w:t xml:space="preserve">worden uitgebreid en het belang van preventie van decubitus wordt benadrukt. </w:t>
      </w:r>
    </w:p>
    <w:p w:rsidR="00C94B30" w:rsidRDefault="00C94B30" w:rsidP="008A7FE0">
      <w:pPr>
        <w:pStyle w:val="Lijstalinea"/>
        <w:numPr>
          <w:ilvl w:val="0"/>
          <w:numId w:val="1"/>
        </w:numPr>
      </w:pPr>
      <w:r>
        <w:t>Positionering (15 min)</w:t>
      </w:r>
    </w:p>
    <w:p w:rsidR="00C94B30" w:rsidRPr="00C94B30" w:rsidRDefault="00C94B30" w:rsidP="00C94B30">
      <w:pPr>
        <w:pStyle w:val="Lijstalinea"/>
        <w:rPr>
          <w:i/>
        </w:rPr>
      </w:pPr>
      <w:r>
        <w:rPr>
          <w:i/>
        </w:rPr>
        <w:t>Het belang van wisselligging geven wordt benoemd en uitgelegd, met specifieke aandacht voor de semi-</w:t>
      </w:r>
      <w:proofErr w:type="spellStart"/>
      <w:r>
        <w:rPr>
          <w:i/>
        </w:rPr>
        <w:t>fowlerhouding</w:t>
      </w:r>
      <w:proofErr w:type="spellEnd"/>
      <w:r>
        <w:rPr>
          <w:i/>
        </w:rPr>
        <w:t xml:space="preserve">. </w:t>
      </w:r>
    </w:p>
    <w:p w:rsidR="00C94B30" w:rsidRDefault="00C94B30" w:rsidP="008A7FE0">
      <w:pPr>
        <w:pStyle w:val="Lijstalinea"/>
        <w:numPr>
          <w:ilvl w:val="0"/>
          <w:numId w:val="1"/>
        </w:numPr>
      </w:pPr>
      <w:r>
        <w:t>Huidverzorging</w:t>
      </w:r>
      <w:r w:rsidR="00B8610B">
        <w:t xml:space="preserve"> (5 min) </w:t>
      </w:r>
    </w:p>
    <w:p w:rsidR="00C94B30" w:rsidRPr="00C94B30" w:rsidRDefault="00C94B30" w:rsidP="00C94B30">
      <w:pPr>
        <w:pStyle w:val="Lijstalinea"/>
        <w:rPr>
          <w:i/>
        </w:rPr>
      </w:pPr>
      <w:r>
        <w:rPr>
          <w:i/>
        </w:rPr>
        <w:t xml:space="preserve">Er is korte aandacht voor huidverzorging. </w:t>
      </w:r>
    </w:p>
    <w:p w:rsidR="00C94B30" w:rsidRDefault="00B8610B" w:rsidP="008A7FE0">
      <w:pPr>
        <w:pStyle w:val="Lijstalinea"/>
        <w:numPr>
          <w:ilvl w:val="0"/>
          <w:numId w:val="1"/>
        </w:numPr>
      </w:pPr>
      <w:r>
        <w:t>Beleid en vergoeding (5 min)</w:t>
      </w:r>
    </w:p>
    <w:p w:rsidR="00A611AE" w:rsidRDefault="00B8610B" w:rsidP="00A611AE">
      <w:pPr>
        <w:pStyle w:val="Lijstalinea"/>
        <w:rPr>
          <w:i/>
        </w:rPr>
      </w:pPr>
      <w:r>
        <w:rPr>
          <w:i/>
        </w:rPr>
        <w:t>Er is één vraag over beleid en vergoeding van</w:t>
      </w:r>
      <w:r w:rsidR="00A611AE">
        <w:rPr>
          <w:i/>
        </w:rPr>
        <w:t xml:space="preserve"> AD-hulpmiddelen.</w:t>
      </w:r>
    </w:p>
    <w:p w:rsidR="00A611AE" w:rsidRPr="00A611AE" w:rsidRDefault="00A611AE" w:rsidP="00A611AE">
      <w:pPr>
        <w:pStyle w:val="Lijstalinea"/>
        <w:numPr>
          <w:ilvl w:val="0"/>
          <w:numId w:val="1"/>
        </w:numPr>
        <w:rPr>
          <w:i/>
        </w:rPr>
      </w:pPr>
      <w:r>
        <w:t>Afsluiting</w:t>
      </w:r>
    </w:p>
    <w:p w:rsidR="0056163A" w:rsidRDefault="00A611AE" w:rsidP="00A611AE">
      <w:pPr>
        <w:pStyle w:val="Lijstalinea"/>
      </w:pPr>
      <w:r>
        <w:rPr>
          <w:i/>
        </w:rPr>
        <w:t>Er is ruimte om vragen te stellen en er wordt een evaluatieformulier ingevuld door de deelnemers.</w:t>
      </w:r>
      <w:bookmarkStart w:id="0" w:name="_GoBack"/>
      <w:bookmarkEnd w:id="0"/>
    </w:p>
    <w:sectPr w:rsidR="0056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94B08"/>
    <w:multiLevelType w:val="hybridMultilevel"/>
    <w:tmpl w:val="D7CC35D2"/>
    <w:lvl w:ilvl="0" w:tplc="0F4E5F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3A"/>
    <w:rsid w:val="004556AE"/>
    <w:rsid w:val="0056163A"/>
    <w:rsid w:val="008466B2"/>
    <w:rsid w:val="008A7FE0"/>
    <w:rsid w:val="00A611AE"/>
    <w:rsid w:val="00B8610B"/>
    <w:rsid w:val="00C640A3"/>
    <w:rsid w:val="00C94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E839-715D-4E8C-9E85-356A1EA5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Kuijpers - Bos</dc:creator>
  <cp:keywords/>
  <dc:description/>
  <cp:lastModifiedBy>Renata Kuijpers - Bos</cp:lastModifiedBy>
  <cp:revision>1</cp:revision>
  <dcterms:created xsi:type="dcterms:W3CDTF">2019-01-31T15:07:00Z</dcterms:created>
  <dcterms:modified xsi:type="dcterms:W3CDTF">2019-01-31T16:18:00Z</dcterms:modified>
</cp:coreProperties>
</file>